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050" w14:textId="67647EC5" w:rsidR="00323BC9" w:rsidRPr="00E60569" w:rsidRDefault="00814B2E" w:rsidP="004657D5">
      <w:pPr>
        <w:pStyle w:val="Heading1"/>
      </w:pPr>
      <w:r>
        <w:t xml:space="preserve">2023 Study Program </w:t>
      </w:r>
      <w:r w:rsidR="00AD4D96">
        <w:t>Studies</w:t>
      </w:r>
    </w:p>
    <w:p w14:paraId="36D48105" w14:textId="1B749177" w:rsidR="00EE5DF9" w:rsidRDefault="00EE5DF9" w:rsidP="008E2041">
      <w:r>
        <w:t>On October 19, 2022</w:t>
      </w:r>
      <w:r w:rsidR="00C25364">
        <w:t>,</w:t>
      </w:r>
      <w:r>
        <w:t xml:space="preserve"> the Reliability Assessment Committee (RAC) held a workshop to discuss possible assessments to be included in the 2023 WECC Study Program. </w:t>
      </w:r>
      <w:r w:rsidR="00C25364">
        <w:t>S</w:t>
      </w:r>
      <w:r>
        <w:t>takeholders provided input to the suggested studies, indicating the value they perceived from each. WECC staff reviewed stakeholders’ feedback</w:t>
      </w:r>
      <w:r w:rsidR="006B63BA">
        <w:t>, consolidated common themes,</w:t>
      </w:r>
      <w:r>
        <w:t xml:space="preserve"> and created the following proposed assessments to be included in the 2023 WECC Study Program. The </w:t>
      </w:r>
      <w:r w:rsidR="00C25364">
        <w:t>Studies Subcommittee</w:t>
      </w:r>
      <w:r>
        <w:t xml:space="preserve"> will consider approving the proposed study program on November 14, 2022.</w:t>
      </w:r>
    </w:p>
    <w:p w14:paraId="02F681F3" w14:textId="1FF3BB59" w:rsidR="00EE5DF9" w:rsidRDefault="00EE5DF9" w:rsidP="002E5B88">
      <w:pPr>
        <w:pStyle w:val="Heading2"/>
      </w:pPr>
      <w:r>
        <w:t>Proposed 2023 WECC Study Program</w:t>
      </w:r>
    </w:p>
    <w:p w14:paraId="59200FDD" w14:textId="3DB19F9A" w:rsidR="005A4495" w:rsidRDefault="005A4495" w:rsidP="002E5B88">
      <w:pPr>
        <w:pStyle w:val="ListParagraph"/>
        <w:numPr>
          <w:ilvl w:val="0"/>
          <w:numId w:val="19"/>
        </w:numPr>
      </w:pPr>
      <w:r>
        <w:t>Year 10</w:t>
      </w:r>
      <w:r w:rsidR="00A5695E">
        <w:t xml:space="preserve">: </w:t>
      </w:r>
      <w:r>
        <w:t>Extreme cold weather event</w:t>
      </w:r>
    </w:p>
    <w:p w14:paraId="515EC144" w14:textId="2DB90F07" w:rsidR="005A4495" w:rsidRDefault="005A4495" w:rsidP="00A5695E">
      <w:pPr>
        <w:pStyle w:val="ListParagraph"/>
        <w:numPr>
          <w:ilvl w:val="0"/>
          <w:numId w:val="19"/>
        </w:numPr>
      </w:pPr>
      <w:r>
        <w:t>Year 20</w:t>
      </w:r>
      <w:r w:rsidR="00A5695E">
        <w:t xml:space="preserve">: </w:t>
      </w:r>
      <w:r w:rsidR="00EE5DF9">
        <w:t>Long Duration Energy Storage/Battery Energy Storage System (</w:t>
      </w:r>
      <w:r>
        <w:t>LDES</w:t>
      </w:r>
      <w:r w:rsidR="00DA0548">
        <w:t>/BESS</w:t>
      </w:r>
      <w:r w:rsidR="00EE5DF9">
        <w:t>)</w:t>
      </w:r>
      <w:r w:rsidR="00C25364">
        <w:t>—</w:t>
      </w:r>
      <w:r w:rsidR="00EE5DF9">
        <w:t>e</w:t>
      </w:r>
      <w:r>
        <w:t xml:space="preserve">xtended </w:t>
      </w:r>
      <w:r w:rsidR="00EE5DF9">
        <w:t xml:space="preserve">extreme </w:t>
      </w:r>
      <w:r>
        <w:t xml:space="preserve">weather event </w:t>
      </w:r>
    </w:p>
    <w:p w14:paraId="43D7C487" w14:textId="440FD095" w:rsidR="005A4495" w:rsidRDefault="00A5695E" w:rsidP="00A5695E">
      <w:pPr>
        <w:pStyle w:val="ListParagraph"/>
        <w:numPr>
          <w:ilvl w:val="0"/>
          <w:numId w:val="19"/>
        </w:numPr>
      </w:pPr>
      <w:r>
        <w:t xml:space="preserve">Year 20: </w:t>
      </w:r>
      <w:r w:rsidR="005A4495">
        <w:t>Extreme hot weather event</w:t>
      </w:r>
    </w:p>
    <w:p w14:paraId="479B589E" w14:textId="2DC1C696" w:rsidR="005A4495" w:rsidRDefault="00A5695E" w:rsidP="00A5695E">
      <w:pPr>
        <w:pStyle w:val="ListParagraph"/>
        <w:numPr>
          <w:ilvl w:val="0"/>
          <w:numId w:val="19"/>
        </w:numPr>
      </w:pPr>
      <w:r>
        <w:t xml:space="preserve">Year 20: </w:t>
      </w:r>
      <w:r w:rsidR="005A4495">
        <w:t>Extreme cold weather event</w:t>
      </w:r>
    </w:p>
    <w:p w14:paraId="55847F4C" w14:textId="2F8251BE" w:rsidR="005A4495" w:rsidRDefault="00A5695E" w:rsidP="002E5B88">
      <w:pPr>
        <w:pStyle w:val="ListParagraph"/>
        <w:numPr>
          <w:ilvl w:val="0"/>
          <w:numId w:val="19"/>
        </w:numPr>
      </w:pPr>
      <w:r>
        <w:t xml:space="preserve">Year 20: </w:t>
      </w:r>
      <w:r w:rsidR="005A4495">
        <w:t>Impacts of compound changes in loads/</w:t>
      </w:r>
      <w:r w:rsidR="00EE5DF9">
        <w:t>e</w:t>
      </w:r>
      <w:r w:rsidR="005A4495">
        <w:t xml:space="preserve">lectrification </w:t>
      </w:r>
    </w:p>
    <w:p w14:paraId="4590D8C2" w14:textId="26C4E8E7" w:rsidR="005A4495" w:rsidRDefault="00DA0548" w:rsidP="002E5B88">
      <w:pPr>
        <w:pStyle w:val="ListParagraph"/>
        <w:numPr>
          <w:ilvl w:val="0"/>
          <w:numId w:val="19"/>
        </w:numPr>
      </w:pPr>
      <w:r w:rsidRPr="00925538">
        <w:t>Impact of grid-forming inverters on spring conditions with low inertia</w:t>
      </w:r>
      <w:r>
        <w:t xml:space="preserve"> </w:t>
      </w:r>
    </w:p>
    <w:p w14:paraId="2E772E89" w14:textId="714C8A25" w:rsidR="005A4495" w:rsidRDefault="00EE5DF9" w:rsidP="005A4495">
      <w:pPr>
        <w:pStyle w:val="ListParagraph"/>
        <w:numPr>
          <w:ilvl w:val="0"/>
          <w:numId w:val="19"/>
        </w:numPr>
      </w:pPr>
      <w:r>
        <w:t>Impact of</w:t>
      </w:r>
      <w:r w:rsidRPr="007C7E97">
        <w:t xml:space="preserve"> </w:t>
      </w:r>
      <w:r w:rsidR="005A4495" w:rsidRPr="007C7E97">
        <w:t xml:space="preserve">changes in generation resources using short circuit ratio (SCR) by comparing 2019 SCR to 2022 SCR </w:t>
      </w:r>
    </w:p>
    <w:p w14:paraId="306E420E" w14:textId="4ABE1F16" w:rsidR="00731DD8" w:rsidRDefault="00731DD8" w:rsidP="002E5B88"/>
    <w:p w14:paraId="265BD30D" w14:textId="2BBC6ADF" w:rsidR="00731DD8" w:rsidRDefault="00731DD8" w:rsidP="00731DD8">
      <w:pPr>
        <w:ind w:left="720" w:hanging="360"/>
      </w:pPr>
    </w:p>
    <w:p w14:paraId="765CBBFC" w14:textId="77777777" w:rsidR="00731DD8" w:rsidRDefault="00731DD8" w:rsidP="00731DD8">
      <w:pPr>
        <w:ind w:left="720" w:hanging="360"/>
      </w:pPr>
    </w:p>
    <w:sectPr w:rsidR="00731DD8" w:rsidSect="0025541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DB04" w14:textId="77777777" w:rsidR="00A77895" w:rsidRDefault="00A77895" w:rsidP="00E60569">
      <w:r>
        <w:separator/>
      </w:r>
    </w:p>
    <w:p w14:paraId="1F961C38" w14:textId="77777777" w:rsidR="00A77895" w:rsidRDefault="00A77895" w:rsidP="00E60569"/>
  </w:endnote>
  <w:endnote w:type="continuationSeparator" w:id="0">
    <w:p w14:paraId="1A6DD6EF" w14:textId="77777777" w:rsidR="00A77895" w:rsidRDefault="00A77895" w:rsidP="00E60569">
      <w:r>
        <w:continuationSeparator/>
      </w:r>
    </w:p>
    <w:p w14:paraId="02DB453A" w14:textId="77777777" w:rsidR="00A77895" w:rsidRDefault="00A77895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BC8F036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61AF239F" wp14:editId="16F682E0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AB8F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19F1" w14:textId="77777777" w:rsidR="00A77895" w:rsidRDefault="00A77895" w:rsidP="00EA064E">
      <w:pPr>
        <w:spacing w:after="0"/>
      </w:pPr>
      <w:r>
        <w:separator/>
      </w:r>
    </w:p>
  </w:footnote>
  <w:footnote w:type="continuationSeparator" w:id="0">
    <w:p w14:paraId="02CAC35A" w14:textId="77777777" w:rsidR="00A77895" w:rsidRDefault="00A77895" w:rsidP="00E60569">
      <w:r>
        <w:continuationSeparator/>
      </w:r>
    </w:p>
    <w:p w14:paraId="37B508D2" w14:textId="77777777" w:rsidR="00A77895" w:rsidRDefault="00A77895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6D04" w14:textId="77777777" w:rsidR="002352DF" w:rsidRPr="00711643" w:rsidRDefault="002352DF" w:rsidP="002352DF">
    <w:pPr>
      <w:pStyle w:val="Header"/>
      <w:contextualSpacing w:val="0"/>
      <w:rPr>
        <w:sz w:val="14"/>
        <w:szCs w:val="14"/>
      </w:rPr>
    </w:pPr>
  </w:p>
  <w:p w14:paraId="356F295E" w14:textId="77777777" w:rsidR="00E115FD" w:rsidRPr="002352DF" w:rsidRDefault="000A1755" w:rsidP="002352DF">
    <w:pPr>
      <w:pStyle w:val="Header"/>
      <w:spacing w:after="240"/>
      <w:contextualSpacing w:val="0"/>
      <w:rPr>
        <w:sz w:val="22"/>
        <w:szCs w:val="22"/>
      </w:rPr>
    </w:pPr>
    <w:r w:rsidRPr="002352DF">
      <w:rPr>
        <w:sz w:val="22"/>
        <w:szCs w:val="22"/>
      </w:rPr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04D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78560" wp14:editId="5D94579D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9A983" w14:textId="24189DCB" w:rsidR="00F82512" w:rsidRDefault="008E2041" w:rsidP="00E60569">
    <w:pPr>
      <w:pStyle w:val="Header"/>
      <w:contextualSpacing w:val="0"/>
    </w:pPr>
    <w:bookmarkStart w:id="0" w:name="_Hlk535242431"/>
    <w:bookmarkStart w:id="1" w:name="_Hlk535242432"/>
    <w:bookmarkStart w:id="2" w:name="_Hlk535242433"/>
    <w:bookmarkStart w:id="3" w:name="_Hlk535242435"/>
    <w:bookmarkStart w:id="4" w:name="_Hlk535242436"/>
    <w:bookmarkStart w:id="5" w:name="_Hlk535242437"/>
    <w:bookmarkStart w:id="6" w:name="_Hlk535242438"/>
    <w:bookmarkStart w:id="7" w:name="_Hlk535242439"/>
    <w:bookmarkStart w:id="8" w:name="_Hlk535242440"/>
    <w:r>
      <w:t>2023 Study Program</w:t>
    </w:r>
    <w:r w:rsidR="009C4FF5">
      <w:t xml:space="preserve"> </w:t>
    </w:r>
    <w:r w:rsidR="00EE5DF9">
      <w:t>Proposed Assessments</w:t>
    </w:r>
  </w:p>
  <w:p w14:paraId="1878AA69" w14:textId="492398C7" w:rsidR="00CF774D" w:rsidRPr="00761FA8" w:rsidRDefault="00392B9F" w:rsidP="00E60569">
    <w:pPr>
      <w:pStyle w:val="Header"/>
      <w:contextualSpacing w:val="0"/>
    </w:pPr>
    <w:r>
      <w:t>WECC Staff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682E2AE0" w14:textId="2A5EC430" w:rsidR="00F82512" w:rsidRPr="00761FA8" w:rsidRDefault="008E2041" w:rsidP="00E60569">
    <w:pPr>
      <w:pStyle w:val="Header"/>
      <w:contextualSpacing w:val="0"/>
    </w:pPr>
    <w:r>
      <w:t>November 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C43707"/>
    <w:multiLevelType w:val="hybridMultilevel"/>
    <w:tmpl w:val="95F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36973">
    <w:abstractNumId w:val="17"/>
  </w:num>
  <w:num w:numId="2" w16cid:durableId="580456291">
    <w:abstractNumId w:val="13"/>
  </w:num>
  <w:num w:numId="3" w16cid:durableId="1419060039">
    <w:abstractNumId w:val="9"/>
  </w:num>
  <w:num w:numId="4" w16cid:durableId="1641153088">
    <w:abstractNumId w:val="10"/>
  </w:num>
  <w:num w:numId="5" w16cid:durableId="1439833228">
    <w:abstractNumId w:val="18"/>
  </w:num>
  <w:num w:numId="6" w16cid:durableId="1391491316">
    <w:abstractNumId w:val="11"/>
  </w:num>
  <w:num w:numId="7" w16cid:durableId="59907479">
    <w:abstractNumId w:val="16"/>
  </w:num>
  <w:num w:numId="8" w16cid:durableId="1166939832">
    <w:abstractNumId w:val="14"/>
  </w:num>
  <w:num w:numId="9" w16cid:durableId="588393639">
    <w:abstractNumId w:val="15"/>
  </w:num>
  <w:num w:numId="10" w16cid:durableId="716125409">
    <w:abstractNumId w:val="8"/>
  </w:num>
  <w:num w:numId="11" w16cid:durableId="1885364794">
    <w:abstractNumId w:val="7"/>
  </w:num>
  <w:num w:numId="12" w16cid:durableId="790779396">
    <w:abstractNumId w:val="6"/>
  </w:num>
  <w:num w:numId="13" w16cid:durableId="1734158991">
    <w:abstractNumId w:val="5"/>
  </w:num>
  <w:num w:numId="14" w16cid:durableId="1922370480">
    <w:abstractNumId w:val="4"/>
  </w:num>
  <w:num w:numId="15" w16cid:durableId="608439216">
    <w:abstractNumId w:val="3"/>
  </w:num>
  <w:num w:numId="16" w16cid:durableId="2104104477">
    <w:abstractNumId w:val="2"/>
  </w:num>
  <w:num w:numId="17" w16cid:durableId="721439925">
    <w:abstractNumId w:val="1"/>
  </w:num>
  <w:num w:numId="18" w16cid:durableId="362512330">
    <w:abstractNumId w:val="0"/>
  </w:num>
  <w:num w:numId="19" w16cid:durableId="861554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814B2E"/>
    <w:rsid w:val="0000085B"/>
    <w:rsid w:val="00026564"/>
    <w:rsid w:val="000A1755"/>
    <w:rsid w:val="000F614E"/>
    <w:rsid w:val="001166B5"/>
    <w:rsid w:val="001636D2"/>
    <w:rsid w:val="001A1779"/>
    <w:rsid w:val="001B7CE9"/>
    <w:rsid w:val="002122A7"/>
    <w:rsid w:val="002267AC"/>
    <w:rsid w:val="0022692D"/>
    <w:rsid w:val="002352DF"/>
    <w:rsid w:val="00245949"/>
    <w:rsid w:val="00255412"/>
    <w:rsid w:val="002A59FD"/>
    <w:rsid w:val="002B4DA5"/>
    <w:rsid w:val="002E1330"/>
    <w:rsid w:val="002E5B88"/>
    <w:rsid w:val="00323BC9"/>
    <w:rsid w:val="0033560C"/>
    <w:rsid w:val="003817E6"/>
    <w:rsid w:val="00392B9F"/>
    <w:rsid w:val="003A7EC5"/>
    <w:rsid w:val="003D2382"/>
    <w:rsid w:val="003D6FA2"/>
    <w:rsid w:val="003E1973"/>
    <w:rsid w:val="0043738A"/>
    <w:rsid w:val="004657D5"/>
    <w:rsid w:val="00473E2D"/>
    <w:rsid w:val="00475447"/>
    <w:rsid w:val="00485E46"/>
    <w:rsid w:val="004D1F97"/>
    <w:rsid w:val="0050222D"/>
    <w:rsid w:val="00550DB3"/>
    <w:rsid w:val="00585BB0"/>
    <w:rsid w:val="005A22B2"/>
    <w:rsid w:val="005A4495"/>
    <w:rsid w:val="00603CB7"/>
    <w:rsid w:val="00634353"/>
    <w:rsid w:val="00640848"/>
    <w:rsid w:val="006B63BA"/>
    <w:rsid w:val="006D1E92"/>
    <w:rsid w:val="00711643"/>
    <w:rsid w:val="007130D6"/>
    <w:rsid w:val="00731DD8"/>
    <w:rsid w:val="007440F2"/>
    <w:rsid w:val="00761FA8"/>
    <w:rsid w:val="007A46E1"/>
    <w:rsid w:val="007B7780"/>
    <w:rsid w:val="007C51B6"/>
    <w:rsid w:val="007C7E97"/>
    <w:rsid w:val="00814B2E"/>
    <w:rsid w:val="00861002"/>
    <w:rsid w:val="008E0400"/>
    <w:rsid w:val="008E2041"/>
    <w:rsid w:val="008E7488"/>
    <w:rsid w:val="008F3E53"/>
    <w:rsid w:val="00925538"/>
    <w:rsid w:val="00937FDD"/>
    <w:rsid w:val="00964AB6"/>
    <w:rsid w:val="009A4D48"/>
    <w:rsid w:val="009B19EE"/>
    <w:rsid w:val="009C4FF5"/>
    <w:rsid w:val="009E040B"/>
    <w:rsid w:val="009E1D07"/>
    <w:rsid w:val="009F443B"/>
    <w:rsid w:val="00A323FE"/>
    <w:rsid w:val="00A5695E"/>
    <w:rsid w:val="00A77895"/>
    <w:rsid w:val="00AD4D96"/>
    <w:rsid w:val="00B31568"/>
    <w:rsid w:val="00B55A80"/>
    <w:rsid w:val="00B9772D"/>
    <w:rsid w:val="00BA7DBE"/>
    <w:rsid w:val="00BB1409"/>
    <w:rsid w:val="00BF118D"/>
    <w:rsid w:val="00BF79BD"/>
    <w:rsid w:val="00C05765"/>
    <w:rsid w:val="00C11B97"/>
    <w:rsid w:val="00C25364"/>
    <w:rsid w:val="00CB6BCC"/>
    <w:rsid w:val="00CF774D"/>
    <w:rsid w:val="00D21EAF"/>
    <w:rsid w:val="00DA0548"/>
    <w:rsid w:val="00DE36D3"/>
    <w:rsid w:val="00E115FD"/>
    <w:rsid w:val="00E5288E"/>
    <w:rsid w:val="00E5719E"/>
    <w:rsid w:val="00E60569"/>
    <w:rsid w:val="00EA064E"/>
    <w:rsid w:val="00EA2394"/>
    <w:rsid w:val="00EC4B31"/>
    <w:rsid w:val="00EC4B79"/>
    <w:rsid w:val="00EE5DF9"/>
    <w:rsid w:val="00F21CE3"/>
    <w:rsid w:val="00F314A1"/>
    <w:rsid w:val="00F572A9"/>
    <w:rsid w:val="00F82512"/>
    <w:rsid w:val="00F853EC"/>
    <w:rsid w:val="00F8781A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4780"/>
  <w15:chartTrackingRefBased/>
  <w15:docId w15:val="{C4AE1935-F050-4587-BD90-24E6CCA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paragraph" w:styleId="Revision">
    <w:name w:val="Revision"/>
    <w:hidden/>
    <w:uiPriority w:val="99"/>
    <w:semiHidden/>
    <w:rsid w:val="002E5B88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16408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YWEQ7USXTMD7-11-22852</_dlc_DocId>
    <_dlc_DocIdUrl xmlns="4bd63098-0c83-43cf-abdd-085f2cc55a51">
      <Url>https://internal.wecc.org/_layouts/15/DocIdRedir.aspx?ID=YWEQ7USXTMD7-11-22852</Url>
      <Description>YWEQ7USXTMD7-11-22852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2024-11-09T19:21:30+00:00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EDFC370-3C6E-4992-A3C7-EC527E4941A4}"/>
</file>

<file path=customXml/itemProps2.xml><?xml version="1.0" encoding="utf-8"?>
<ds:datastoreItem xmlns:ds="http://schemas.openxmlformats.org/officeDocument/2006/customXml" ds:itemID="{45675542-8BED-49A4-A85B-5D68DD36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F76A0-7082-4140-905C-229C83AA2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19ADF6-8E57-4117-8DA0-10A2E7ADF016}"/>
</file>

<file path=customXml/itemProps6.xml><?xml version="1.0" encoding="utf-8"?>
<ds:datastoreItem xmlns:ds="http://schemas.openxmlformats.org/officeDocument/2006/customXml" ds:itemID="{0AD3C9BA-B39A-4EDE-8333-64403CA894B0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Study Program Studies-November 2022</dc:title>
  <dc:subject/>
  <dc:creator>Jensen, Jon</dc:creator>
  <cp:keywords/>
  <dc:description/>
  <cp:lastModifiedBy>Smith, Marie</cp:lastModifiedBy>
  <cp:revision>2</cp:revision>
  <cp:lastPrinted>2019-01-04T22:00:00Z</cp:lastPrinted>
  <dcterms:created xsi:type="dcterms:W3CDTF">2022-11-09T18:45:00Z</dcterms:created>
  <dcterms:modified xsi:type="dcterms:W3CDTF">2022-11-09T18:45:00Z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3ddf934a-2923-4043-88b2-82e0bbf25c1e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